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725D3663" w14:textId="407B7EFA" w:rsidR="00E7326B" w:rsidRPr="008E3E41" w:rsidRDefault="008E3E41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</w:t>
      </w:r>
      <w:r w:rsidR="009B05DA">
        <w:rPr>
          <w:rFonts w:ascii="Arial" w:eastAsia="Arial Unicode MS" w:hAnsi="Arial" w:cs="Arial"/>
          <w:b/>
          <w:sz w:val="26"/>
          <w:szCs w:val="26"/>
        </w:rPr>
        <w:t xml:space="preserve">области информирует </w:t>
      </w:r>
    </w:p>
    <w:p w14:paraId="5A018FAC" w14:textId="3695E34F" w:rsidR="009B05DA" w:rsidRPr="009B05DA" w:rsidRDefault="009B05DA" w:rsidP="009B05DA">
      <w:pPr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B05DA">
        <w:rPr>
          <w:rFonts w:ascii="Arial" w:eastAsia="Arial Unicode MS" w:hAnsi="Arial" w:cs="Arial"/>
          <w:b/>
          <w:sz w:val="26"/>
          <w:szCs w:val="26"/>
        </w:rPr>
        <w:t>о порядке возбуждения дела о банкротстве гражданина</w:t>
      </w:r>
      <w:r w:rsidR="00447384">
        <w:rPr>
          <w:rFonts w:ascii="Arial" w:eastAsia="Arial Unicode MS" w:hAnsi="Arial" w:cs="Arial"/>
          <w:b/>
          <w:sz w:val="26"/>
          <w:szCs w:val="26"/>
        </w:rPr>
        <w:t xml:space="preserve"> (часть 1)</w:t>
      </w:r>
      <w:r w:rsidRPr="009B05DA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08F1A6CF" w14:textId="77777777" w:rsidR="009B05DA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27">
        <w:rPr>
          <w:rFonts w:ascii="Times New Roman" w:hAnsi="Times New Roman" w:cs="Times New Roman"/>
          <w:sz w:val="28"/>
          <w:szCs w:val="28"/>
        </w:rPr>
        <w:t xml:space="preserve">В условиях наблюдающейся тенденции активного обращения в арбитражные суды граждан, обремененных долговыми обязательствами,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34327">
        <w:rPr>
          <w:rFonts w:ascii="Times New Roman" w:hAnsi="Times New Roman" w:cs="Times New Roman"/>
          <w:sz w:val="28"/>
          <w:szCs w:val="28"/>
        </w:rPr>
        <w:t>с заявлениями о признании их банкротами,</w:t>
      </w:r>
      <w:r>
        <w:rPr>
          <w:rFonts w:ascii="Times New Roman" w:hAnsi="Times New Roman" w:cs="Times New Roman"/>
          <w:sz w:val="28"/>
          <w:szCs w:val="28"/>
        </w:rPr>
        <w:t xml:space="preserve"> весьма актуальным становится вопрос о порядке возбуждения дела о банкротстве физического лица в арбитражном суде.</w:t>
      </w:r>
    </w:p>
    <w:p w14:paraId="39990733" w14:textId="07385436" w:rsidR="009B05DA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Банкротство физических лиц регулируется </w:t>
      </w:r>
      <w:r w:rsidRPr="002343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327">
        <w:rPr>
          <w:rFonts w:ascii="Times New Roman" w:hAnsi="Times New Roman" w:cs="Times New Roman"/>
          <w:sz w:val="28"/>
          <w:szCs w:val="28"/>
        </w:rPr>
        <w:t xml:space="preserve"> </w:t>
      </w:r>
      <w:r w:rsidRPr="002343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4327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№ 127 «О несостоятельности (банкротстве)»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7">
        <w:rPr>
          <w:rFonts w:ascii="Times New Roman" w:hAnsi="Times New Roman" w:cs="Times New Roman"/>
          <w:sz w:val="28"/>
          <w:szCs w:val="28"/>
        </w:rPr>
        <w:t>(Закон о банкротстве). Глава регулирует основания, порядок и последствия признания арбитражным судом гражданина несостоятельным (банкротом), очередность удовлетворения 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к нему финансовых</w:t>
      </w:r>
      <w:r w:rsidRPr="00234327">
        <w:rPr>
          <w:rFonts w:ascii="Times New Roman" w:hAnsi="Times New Roman" w:cs="Times New Roman"/>
          <w:sz w:val="28"/>
          <w:szCs w:val="28"/>
        </w:rPr>
        <w:t xml:space="preserve"> требований, порядок применения процедур в деле о несостоятельности (банкротстве).</w:t>
      </w:r>
    </w:p>
    <w:p w14:paraId="3EB60B9D" w14:textId="10665BE2" w:rsidR="009B05DA" w:rsidRDefault="00CE00B2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9B05DA" w:rsidRPr="00E77671">
        <w:rPr>
          <w:rFonts w:ascii="Times New Roman" w:hAnsi="Times New Roman" w:cs="Times New Roman"/>
          <w:sz w:val="28"/>
        </w:rPr>
        <w:t xml:space="preserve">Банкротством должника-гражданина признается его неспособность </w:t>
      </w:r>
      <w:r w:rsidR="009B05DA">
        <w:rPr>
          <w:rFonts w:ascii="Times New Roman" w:hAnsi="Times New Roman" w:cs="Times New Roman"/>
          <w:sz w:val="28"/>
        </w:rPr>
        <w:br/>
      </w:r>
      <w:r w:rsidR="009B05DA" w:rsidRPr="00E77671">
        <w:rPr>
          <w:rFonts w:ascii="Times New Roman" w:hAnsi="Times New Roman" w:cs="Times New Roman"/>
          <w:sz w:val="28"/>
        </w:rPr>
        <w:t>в полном объеме удовлетворить требования кредиторов по денежным обязательствам, а также исполнить обязанность по уплате обязательных платежей, признанная арбитражным судом либо наступившая в результате завершения процедуры внесудебного банкротства гражданина</w:t>
      </w:r>
      <w:r>
        <w:rPr>
          <w:rFonts w:ascii="Times New Roman" w:hAnsi="Times New Roman" w:cs="Times New Roman"/>
          <w:sz w:val="28"/>
        </w:rPr>
        <w:t>», - подчеркивает заместитель начальника правового отдела, по контролю (надзору) в сфере саморегулируемых организаций</w:t>
      </w:r>
      <w:r w:rsidR="009B05DA">
        <w:rPr>
          <w:rFonts w:ascii="Times New Roman" w:hAnsi="Times New Roman" w:cs="Times New Roman"/>
          <w:sz w:val="28"/>
        </w:rPr>
        <w:t>.</w:t>
      </w:r>
    </w:p>
    <w:p w14:paraId="68E868F0" w14:textId="77777777" w:rsidR="009B05DA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C1">
        <w:rPr>
          <w:rFonts w:ascii="Times New Roman" w:hAnsi="Times New Roman" w:cs="Times New Roman"/>
          <w:sz w:val="28"/>
          <w:szCs w:val="28"/>
        </w:rPr>
        <w:t xml:space="preserve">В пункте 2 статьи 6 Закона о банкротстве устанавливается, что производство по делу о банкротстве по общему правилу может быть возбуждено арбитражным судом при условии, что требования к должнику - физическому лицу составляют сумму в размере, не менее установленного пунктом 2 статьи 213.3 данного Закона. В связи с этим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13C1">
        <w:rPr>
          <w:rFonts w:ascii="Times New Roman" w:hAnsi="Times New Roman" w:cs="Times New Roman"/>
          <w:sz w:val="28"/>
          <w:szCs w:val="28"/>
        </w:rPr>
        <w:t xml:space="preserve">о признании гражданина банкротом принимается арбитражным судом при условии, что требования к нему составляют не менее чем 500 тыс. руб. </w:t>
      </w:r>
    </w:p>
    <w:p w14:paraId="370EB666" w14:textId="77777777" w:rsidR="009B05DA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C1">
        <w:rPr>
          <w:rFonts w:ascii="Times New Roman" w:hAnsi="Times New Roman" w:cs="Times New Roman"/>
          <w:sz w:val="28"/>
          <w:szCs w:val="28"/>
        </w:rPr>
        <w:t xml:space="preserve">Кроме того, еще одним признаком, необходимым для признания гражданина банкротом, является его неспособность исполнить указанные требования в течение трех месяцев с даты, когда они должны быть исполнены, если иное не предусмотрено данным </w:t>
      </w:r>
      <w:hyperlink r:id="rId7">
        <w:r w:rsidRPr="009B05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05D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>
        <w:r w:rsidRPr="009B05DA">
          <w:rPr>
            <w:rFonts w:ascii="Times New Roman" w:hAnsi="Times New Roman" w:cs="Times New Roman"/>
            <w:sz w:val="28"/>
            <w:szCs w:val="28"/>
          </w:rPr>
          <w:t>п. 2 ст. 213.3</w:t>
        </w:r>
      </w:hyperlink>
      <w:r w:rsidRPr="00A713C1">
        <w:rPr>
          <w:rFonts w:ascii="Times New Roman" w:hAnsi="Times New Roman" w:cs="Times New Roman"/>
          <w:sz w:val="28"/>
          <w:szCs w:val="28"/>
        </w:rPr>
        <w:t xml:space="preserve"> Закона о банкротстве). </w:t>
      </w:r>
    </w:p>
    <w:p w14:paraId="4A784085" w14:textId="77777777" w:rsidR="009B05DA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C1">
        <w:rPr>
          <w:rFonts w:ascii="Times New Roman" w:hAnsi="Times New Roman" w:cs="Times New Roman"/>
          <w:sz w:val="28"/>
          <w:szCs w:val="28"/>
        </w:rPr>
        <w:t>В судебной практике отмечалось, что применение той или иной процедуры (реструктуризация долгов или реализация имущества) возможно только при условии установления признаков банкротства, т.е. признанной арбитражным судом неспособности должника в полном объеме удовлетворить требования кредиторов</w:t>
      </w:r>
      <w:r>
        <w:rPr>
          <w:rFonts w:ascii="Times New Roman" w:hAnsi="Times New Roman" w:cs="Times New Roman"/>
          <w:sz w:val="28"/>
          <w:szCs w:val="28"/>
        </w:rPr>
        <w:t xml:space="preserve"> по денежным обязательствам.</w:t>
      </w:r>
    </w:p>
    <w:p w14:paraId="02500384" w14:textId="77777777" w:rsidR="009B05DA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C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9">
        <w:r w:rsidRPr="009B05DA">
          <w:rPr>
            <w:rFonts w:ascii="Times New Roman" w:hAnsi="Times New Roman" w:cs="Times New Roman"/>
            <w:sz w:val="28"/>
            <w:szCs w:val="28"/>
          </w:rPr>
          <w:t>п. 1 ст. 213.3</w:t>
        </w:r>
      </w:hyperlink>
      <w:r w:rsidRPr="009861C7">
        <w:rPr>
          <w:rFonts w:ascii="Times New Roman" w:hAnsi="Times New Roman" w:cs="Times New Roman"/>
          <w:sz w:val="28"/>
          <w:szCs w:val="28"/>
        </w:rPr>
        <w:t xml:space="preserve"> Закона о банкротстве правом на обращение в арбитражный суд с заявлением о признании гражданина банкротом обладают сам гражданин-должник, конкурсный кредитор и уполномоченный орган.</w:t>
      </w:r>
    </w:p>
    <w:p w14:paraId="52A38038" w14:textId="6AF2517A" w:rsidR="009B05DA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27">
        <w:rPr>
          <w:rFonts w:ascii="Times New Roman" w:hAnsi="Times New Roman" w:cs="Times New Roman"/>
          <w:sz w:val="28"/>
          <w:szCs w:val="28"/>
        </w:rPr>
        <w:t>Если с заявлением о признании гражданина банкротом о</w:t>
      </w:r>
      <w:r>
        <w:rPr>
          <w:rFonts w:ascii="Times New Roman" w:hAnsi="Times New Roman" w:cs="Times New Roman"/>
          <w:sz w:val="28"/>
          <w:szCs w:val="28"/>
        </w:rPr>
        <w:t>бращается сам гражданин-должник</w:t>
      </w:r>
      <w:r w:rsidRPr="00A4492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9B05D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05DA">
        <w:rPr>
          <w:rFonts w:ascii="Times New Roman" w:hAnsi="Times New Roman" w:cs="Times New Roman"/>
          <w:sz w:val="28"/>
          <w:szCs w:val="28"/>
        </w:rPr>
        <w:t xml:space="preserve"> о</w:t>
      </w:r>
      <w:r w:rsidRPr="00A44927">
        <w:rPr>
          <w:rFonts w:ascii="Times New Roman" w:hAnsi="Times New Roman" w:cs="Times New Roman"/>
          <w:sz w:val="28"/>
          <w:szCs w:val="28"/>
        </w:rPr>
        <w:t xml:space="preserve"> банкрот</w:t>
      </w:r>
      <w:r>
        <w:rPr>
          <w:rFonts w:ascii="Times New Roman" w:hAnsi="Times New Roman" w:cs="Times New Roman"/>
          <w:sz w:val="28"/>
          <w:szCs w:val="28"/>
        </w:rPr>
        <w:t>стве предусматривает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случаи</w:t>
      </w:r>
      <w:r w:rsidRPr="00A44927">
        <w:rPr>
          <w:rFonts w:ascii="Times New Roman" w:hAnsi="Times New Roman" w:cs="Times New Roman"/>
          <w:sz w:val="28"/>
          <w:szCs w:val="28"/>
        </w:rPr>
        <w:t xml:space="preserve"> когда он об</w:t>
      </w:r>
      <w:r>
        <w:rPr>
          <w:rFonts w:ascii="Times New Roman" w:hAnsi="Times New Roman" w:cs="Times New Roman"/>
          <w:sz w:val="28"/>
          <w:szCs w:val="28"/>
        </w:rPr>
        <w:t xml:space="preserve">язан это сделать, так и случаи </w:t>
      </w:r>
      <w:r w:rsidRPr="00A44927">
        <w:rPr>
          <w:rFonts w:ascii="Times New Roman" w:hAnsi="Times New Roman" w:cs="Times New Roman"/>
          <w:sz w:val="28"/>
          <w:szCs w:val="28"/>
        </w:rPr>
        <w:t>когда ему предоставляется такое право.</w:t>
      </w:r>
    </w:p>
    <w:p w14:paraId="657AD70F" w14:textId="77777777" w:rsidR="009B05DA" w:rsidRPr="0043023C" w:rsidRDefault="009B05DA" w:rsidP="009B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927">
        <w:rPr>
          <w:rFonts w:ascii="Times New Roman" w:hAnsi="Times New Roman" w:cs="Times New Roman"/>
          <w:sz w:val="28"/>
        </w:rPr>
        <w:t>Обязанность обратиться в арбитражный суд с заявлением о признании банкротом возникает у гражданина, если удовлетворение требований одного или нескольких кредиторов влечет невозможность исполнения им денежных обязательств и (или) обязанности по уплате обязательных платежей в полном объеме перед другими кредиторами, а их размер в совокупности составляет не менее чем 500 тыс. руб. Данная обязанность должна быть выполнена гражданином не позднее тридцати</w:t>
      </w:r>
      <w:proofErr w:type="gramEnd"/>
      <w:r w:rsidRPr="00A44927">
        <w:rPr>
          <w:rFonts w:ascii="Times New Roman" w:hAnsi="Times New Roman" w:cs="Times New Roman"/>
          <w:sz w:val="28"/>
        </w:rPr>
        <w:t xml:space="preserve"> рабочих дней со дня, когда он узнал или должен был узнать об этом.</w:t>
      </w:r>
    </w:p>
    <w:p w14:paraId="34994ED0" w14:textId="77777777" w:rsidR="009B05DA" w:rsidRPr="00162724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A44927">
        <w:rPr>
          <w:rFonts w:ascii="Times New Roman" w:hAnsi="Times New Roman" w:cs="Times New Roman"/>
          <w:sz w:val="28"/>
          <w:szCs w:val="28"/>
        </w:rPr>
        <w:t xml:space="preserve">Вместе с тем гражданин имеет право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срок. </w:t>
      </w:r>
    </w:p>
    <w:p w14:paraId="78715EC5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A44927">
        <w:rPr>
          <w:rFonts w:ascii="Times New Roman" w:hAnsi="Times New Roman" w:cs="Times New Roman"/>
          <w:sz w:val="28"/>
          <w:szCs w:val="28"/>
        </w:rPr>
        <w:t>При этом гражданин должен подпадать под признаки неплатежеспособности и (или) признаки недостаточности имущества (неоплатности). При этом размер неисполненных обязательств в этом случае значения не имеет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DAA45" w14:textId="77777777" w:rsidR="009B05DA" w:rsidRDefault="009B05DA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27">
        <w:rPr>
          <w:rFonts w:ascii="Times New Roman" w:hAnsi="Times New Roman" w:cs="Times New Roman"/>
          <w:sz w:val="28"/>
          <w:szCs w:val="28"/>
        </w:rPr>
        <w:t xml:space="preserve">В тех случаях, когда с заявлением о признании гражданина банкротом в арбитражный суд обращается конкурсный кредитор или уполномоченный орган, необходимо вступившее в законную силу решение суда, подтверждающего требования кредиторов по денежным обязательствам, за исключением случаев, прямо указанных в </w:t>
      </w:r>
      <w:hyperlink r:id="rId11">
        <w:r w:rsidRPr="009B05DA">
          <w:rPr>
            <w:rFonts w:ascii="Times New Roman" w:hAnsi="Times New Roman" w:cs="Times New Roman"/>
            <w:sz w:val="28"/>
            <w:szCs w:val="28"/>
          </w:rPr>
          <w:t>п. 2 ст. 213.5</w:t>
        </w:r>
      </w:hyperlink>
      <w:r w:rsidRPr="009B05D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 о банкротстве.</w:t>
      </w:r>
    </w:p>
    <w:p w14:paraId="05B0230D" w14:textId="77777777" w:rsidR="00CE2177" w:rsidRDefault="00CE2177" w:rsidP="009B05DA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47384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B79E5"/>
    <w:rsid w:val="007C14E8"/>
    <w:rsid w:val="007D3BDD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B05D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E00B2"/>
    <w:rsid w:val="00CE2177"/>
    <w:rsid w:val="00CF4301"/>
    <w:rsid w:val="00D10BA5"/>
    <w:rsid w:val="00D171F7"/>
    <w:rsid w:val="00D74E85"/>
    <w:rsid w:val="00D97FA9"/>
    <w:rsid w:val="00DA28B3"/>
    <w:rsid w:val="00DA5272"/>
    <w:rsid w:val="00DF02F6"/>
    <w:rsid w:val="00DF2FF4"/>
    <w:rsid w:val="00E42A7C"/>
    <w:rsid w:val="00E52806"/>
    <w:rsid w:val="00E61C6F"/>
    <w:rsid w:val="00E7326B"/>
    <w:rsid w:val="00E9072E"/>
    <w:rsid w:val="00E93FE4"/>
    <w:rsid w:val="00EC490F"/>
    <w:rsid w:val="00ED215D"/>
    <w:rsid w:val="00EE13F5"/>
    <w:rsid w:val="00EF2A62"/>
    <w:rsid w:val="00EF2B1A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86071146B3D4B4527B6CDF250920CB224DA8D673AC06A03003CDEBEB03F116F4C9314C33B0D0F1D6DE63A4BA370419B682164C2D0aDL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286071146B3D4B4527B6CDF250920CB224DA8D673AC06A03003CDEBEB03F117D4CCB1CC23510044F22A06F44aAL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7809754BB855AE7FF59BBA847D98D9B0D89CB6964B584D8529B5198C77FFFEEB97EBD50E2A106BD20842498F869BACB8D21E41B04BG3d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C65E9A88369458940A925667208080EFCB0B5AABA0E406E90E81476760C42C8D0C3B92A926F6BAFB3C150E1E945D37EBCD7C366C47A539aAR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C65E9A88369458940A925667208080EFCB0B5AABA0E406E90E81476760C42C8D0C3B96AA2FFCB9A966050A57C3562BEDD562327247aA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Федорова Наталья Юрьевна</cp:lastModifiedBy>
  <cp:revision>49</cp:revision>
  <cp:lastPrinted>2021-04-20T16:11:00Z</cp:lastPrinted>
  <dcterms:created xsi:type="dcterms:W3CDTF">2022-06-23T07:13:00Z</dcterms:created>
  <dcterms:modified xsi:type="dcterms:W3CDTF">2023-07-11T12:41:00Z</dcterms:modified>
</cp:coreProperties>
</file>